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BC" w:rsidRDefault="00C219AE" w:rsidP="00C219AE">
      <w:pPr>
        <w:pStyle w:val="a3"/>
        <w:jc w:val="center"/>
      </w:pPr>
      <w:bookmarkStart w:id="0" w:name="_GoBack"/>
      <w:bookmarkEnd w:id="0"/>
      <w:r>
        <w:t>Организационные моменты</w:t>
      </w:r>
    </w:p>
    <w:p w:rsidR="00C219AE" w:rsidRDefault="00C219AE" w:rsidP="00C219AE"/>
    <w:p w:rsidR="00C219AE" w:rsidRPr="00C219AE" w:rsidRDefault="00C219AE" w:rsidP="00C219AE">
      <w:pPr>
        <w:rPr>
          <w:b/>
          <w:color w:val="FF0000"/>
        </w:rPr>
      </w:pPr>
      <w:r w:rsidRPr="00C219AE">
        <w:rPr>
          <w:b/>
          <w:color w:val="FF0000"/>
        </w:rPr>
        <w:t>С 18:00 до 22:00 ч. накануне выезда вам пришлют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</w:t>
      </w:r>
    </w:p>
    <w:p w:rsidR="00C219AE" w:rsidRDefault="00C219AE" w:rsidP="00C219AE">
      <w:pPr>
        <w:spacing w:after="0" w:line="240" w:lineRule="auto"/>
        <w:rPr>
          <w:b/>
        </w:rPr>
      </w:pPr>
    </w:p>
    <w:p w:rsidR="00C219AE" w:rsidRPr="00C219AE" w:rsidRDefault="00C219AE" w:rsidP="00C219AE">
      <w:pPr>
        <w:spacing w:after="0" w:line="240" w:lineRule="auto"/>
        <w:rPr>
          <w:b/>
        </w:rPr>
      </w:pPr>
      <w:r w:rsidRPr="00C219AE">
        <w:rPr>
          <w:b/>
          <w:color w:val="FF0000"/>
        </w:rPr>
        <w:t xml:space="preserve">Перед отъездом Проверьте наличие следующих документов: </w:t>
      </w:r>
    </w:p>
    <w:p w:rsidR="00C219AE" w:rsidRDefault="00C219AE" w:rsidP="00C219AE">
      <w:pPr>
        <w:spacing w:after="0" w:line="240" w:lineRule="auto"/>
      </w:pPr>
      <w:r w:rsidRPr="00C219AE">
        <w:t>● Оригинал российского</w:t>
      </w:r>
      <w:r>
        <w:t xml:space="preserve"> паспорта</w:t>
      </w:r>
    </w:p>
    <w:p w:rsidR="00C219AE" w:rsidRDefault="00C219AE" w:rsidP="00C219AE">
      <w:pPr>
        <w:spacing w:after="0" w:line="240" w:lineRule="auto"/>
      </w:pPr>
      <w:r w:rsidRPr="00C219AE">
        <w:t>● Для</w:t>
      </w:r>
      <w:r>
        <w:t xml:space="preserve"> </w:t>
      </w:r>
      <w:r w:rsidRPr="00C219AE">
        <w:t>граждан</w:t>
      </w:r>
      <w:r>
        <w:t xml:space="preserve"> </w:t>
      </w:r>
      <w:r w:rsidRPr="00C219AE">
        <w:t>других стран: иностран</w:t>
      </w:r>
      <w:r>
        <w:t>ный паспорт, миграционная карта</w:t>
      </w:r>
    </w:p>
    <w:p w:rsidR="00C219AE" w:rsidRDefault="00C219AE" w:rsidP="00C219AE">
      <w:pPr>
        <w:spacing w:after="0" w:line="240" w:lineRule="auto"/>
      </w:pPr>
      <w:r w:rsidRPr="00C219AE">
        <w:t>● Свидетельство о рождении для де</w:t>
      </w:r>
      <w:r>
        <w:t>тей до 14 лет</w:t>
      </w:r>
    </w:p>
    <w:p w:rsidR="00C219AE" w:rsidRDefault="00C219AE" w:rsidP="00C219AE">
      <w:pPr>
        <w:spacing w:after="0" w:line="240" w:lineRule="auto"/>
      </w:pPr>
      <w:r w:rsidRPr="00C219AE">
        <w:t>● Медицинский</w:t>
      </w:r>
      <w:r>
        <w:t xml:space="preserve"> полис</w:t>
      </w:r>
    </w:p>
    <w:p w:rsidR="00C219AE" w:rsidRDefault="00C219AE" w:rsidP="00C219AE">
      <w:pPr>
        <w:spacing w:after="0" w:line="240" w:lineRule="auto"/>
      </w:pPr>
    </w:p>
    <w:p w:rsidR="00C219AE" w:rsidRDefault="00C219AE" w:rsidP="00C219AE">
      <w:pPr>
        <w:spacing w:after="0" w:line="240" w:lineRule="auto"/>
      </w:pPr>
      <w:r w:rsidRPr="00C219AE">
        <w:t xml:space="preserve">Путешествие детей без сопровождения родителя или законного представителя запрещено. </w:t>
      </w:r>
    </w:p>
    <w:p w:rsidR="00C219AE" w:rsidRDefault="00C219AE" w:rsidP="00C219AE">
      <w:pPr>
        <w:spacing w:after="0" w:line="240" w:lineRule="auto"/>
      </w:pPr>
      <w:r w:rsidRPr="00C219AE">
        <w:t>В соответствии с законом о перевозке детей, один взрослый может сопровождать не более 7 несовершеннолетних детей</w:t>
      </w:r>
    </w:p>
    <w:p w:rsidR="00C219AE" w:rsidRDefault="00C219AE" w:rsidP="00C219AE">
      <w:pPr>
        <w:spacing w:after="0" w:line="240" w:lineRule="auto"/>
      </w:pPr>
    </w:p>
    <w:p w:rsidR="00C219AE" w:rsidRPr="00C219AE" w:rsidRDefault="00C219AE" w:rsidP="00C219AE">
      <w:pPr>
        <w:spacing w:after="0" w:line="240" w:lineRule="auto"/>
        <w:rPr>
          <w:b/>
          <w:color w:val="FF0000"/>
        </w:rPr>
      </w:pPr>
      <w:r w:rsidRPr="00C219AE">
        <w:rPr>
          <w:b/>
          <w:color w:val="FF0000"/>
        </w:rPr>
        <w:t>Вещи дорогу</w:t>
      </w:r>
    </w:p>
    <w:p w:rsidR="00C219AE" w:rsidRPr="00C219AE" w:rsidRDefault="00C219AE" w:rsidP="00C219AE">
      <w:pPr>
        <w:spacing w:after="0" w:line="240" w:lineRule="auto"/>
        <w:rPr>
          <w:b/>
        </w:rPr>
      </w:pPr>
      <w:r w:rsidRPr="00C219AE">
        <w:rPr>
          <w:b/>
        </w:rPr>
        <w:t xml:space="preserve">Для основной программы: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Наличные деньги, так как на объектах маршрута могут отсутствовать терминалы оплаты или интернет.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Удобная обувь на плоской нескользящей подошве. Рекомендуем взять запасную сменную обувь.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Так как погода в Карелии переменчива, желательно иметь при себе дождевик или зонт.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К вечеру и во время поездки по воде может быть прохладно, рекомендуем взять теплую одежду по сезону.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Репелленты (средства от насекомых).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Солнцезащитные средства. </w:t>
      </w:r>
    </w:p>
    <w:p w:rsidR="00C219AE" w:rsidRPr="00C219AE" w:rsidRDefault="00C219AE" w:rsidP="00C219AE">
      <w:pPr>
        <w:spacing w:after="0" w:line="240" w:lineRule="auto"/>
      </w:pPr>
      <w:r w:rsidRPr="00C219AE">
        <w:t xml:space="preserve">● Необходимые медикаменты. </w:t>
      </w:r>
    </w:p>
    <w:p w:rsidR="00C219AE" w:rsidRPr="00C219AE" w:rsidRDefault="00C219AE" w:rsidP="00C219AE">
      <w:pPr>
        <w:spacing w:after="0" w:line="240" w:lineRule="auto"/>
      </w:pPr>
      <w:r w:rsidRPr="00C219AE">
        <w:t>● При посещении монастырей соблюдаются правила: отсутствие головных уборов у мужчин, наличие платков и юбок у женщин. Не разрешается открытая одежда: шорты, майки, короткие юбки и т.п. Заселение в отели</w:t>
      </w:r>
    </w:p>
    <w:p w:rsidR="00C219AE" w:rsidRPr="00C219AE" w:rsidRDefault="00C219AE" w:rsidP="00C219AE"/>
    <w:p w:rsidR="00C219AE" w:rsidRPr="00C219AE" w:rsidRDefault="00C219AE" w:rsidP="00C219AE">
      <w:pPr>
        <w:jc w:val="center"/>
        <w:rPr>
          <w:b/>
        </w:rPr>
      </w:pPr>
      <w:r w:rsidRPr="00C219AE">
        <w:rPr>
          <w:b/>
        </w:rPr>
        <w:t>В дороге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</w:pPr>
      <w:r w:rsidRPr="00C219AE">
        <w:t>Автобус подается за</w:t>
      </w:r>
      <w:r>
        <w:t xml:space="preserve"> 30 мин до отправления. </w:t>
      </w:r>
      <w:r w:rsidRPr="00C219AE">
        <w:rPr>
          <w:b/>
          <w:color w:val="FF0000"/>
        </w:rPr>
        <w:t>В автобусах свободная рассадка</w:t>
      </w:r>
      <w:r>
        <w:t xml:space="preserve">, и, </w:t>
      </w:r>
      <w:r w:rsidRPr="00C219AE">
        <w:t xml:space="preserve">если вы хотите занять определенное место, </w:t>
      </w:r>
      <w:r w:rsidRPr="00C219AE">
        <w:rPr>
          <w:b/>
        </w:rPr>
        <w:t>рекомендуем приходить к началу посадки.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</w:pPr>
      <w:r>
        <w:t xml:space="preserve">В турах </w:t>
      </w:r>
      <w:r w:rsidRPr="00C219AE">
        <w:t xml:space="preserve">будет комфортно и </w:t>
      </w:r>
      <w:r w:rsidRPr="00C219AE">
        <w:rPr>
          <w:b/>
        </w:rPr>
        <w:t>интересно детям от 5 лет.</w:t>
      </w:r>
      <w:r w:rsidRPr="00C219AE">
        <w:t xml:space="preserve"> Чтобы путешествие прошло безопасно и легко, возьмите привычный для ребенка бустер с собой.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</w:pPr>
      <w:r w:rsidRPr="00C219AE">
        <w:t>В туре гид предложит вам меню комплексного обеда. Его можно будет заказать и оплатить в автобусе. Либо самостоятельно исследовать местную кухню в понравившихся кафе или ресторанах.</w:t>
      </w:r>
    </w:p>
    <w:p w:rsidR="00C219AE" w:rsidRPr="00C219AE" w:rsidRDefault="00C219AE" w:rsidP="00C219AE">
      <w:pPr>
        <w:pStyle w:val="a5"/>
        <w:numPr>
          <w:ilvl w:val="0"/>
          <w:numId w:val="2"/>
        </w:numPr>
        <w:ind w:left="142" w:hanging="142"/>
        <w:rPr>
          <w:b/>
        </w:rPr>
      </w:pPr>
      <w:r>
        <w:t>Туры</w:t>
      </w:r>
      <w:r w:rsidRPr="00C219AE">
        <w:t xml:space="preserve"> начинаются в Санкт-Петербурге, Петрозаводске, Сортавала и в Кеми. Обращаем ваше внимание, что вы самостоятельно добираетесь до точки начала тура. </w:t>
      </w:r>
      <w:r w:rsidRPr="00C219AE">
        <w:rPr>
          <w:b/>
        </w:rPr>
        <w:t>Позаботьтесь о соответствующих билетах заранее. Во многих турах у вас есть уникальная возможность совершить поездку на «</w:t>
      </w:r>
      <w:proofErr w:type="spellStart"/>
      <w:r w:rsidRPr="00C219AE">
        <w:rPr>
          <w:b/>
        </w:rPr>
        <w:t>Рускеальском</w:t>
      </w:r>
      <w:proofErr w:type="spellEnd"/>
      <w:r w:rsidRPr="00C219AE">
        <w:rPr>
          <w:b/>
        </w:rPr>
        <w:t xml:space="preserve"> экспрессе». </w:t>
      </w:r>
      <w:r w:rsidRPr="00C219AE">
        <w:rPr>
          <w:b/>
          <w:color w:val="FF0000"/>
        </w:rPr>
        <w:t xml:space="preserve">Приобретать билет на </w:t>
      </w:r>
      <w:proofErr w:type="spellStart"/>
      <w:r w:rsidRPr="00C219AE">
        <w:rPr>
          <w:b/>
          <w:color w:val="FF0000"/>
        </w:rPr>
        <w:t>ретропоезд</w:t>
      </w:r>
      <w:proofErr w:type="spellEnd"/>
      <w:r w:rsidRPr="00C219AE">
        <w:rPr>
          <w:b/>
          <w:color w:val="FF0000"/>
        </w:rPr>
        <w:t xml:space="preserve"> или нет – остается на ваше усмотрение.</w:t>
      </w:r>
    </w:p>
    <w:p w:rsidR="00C219AE" w:rsidRPr="00C219AE" w:rsidRDefault="00C219AE" w:rsidP="00C219AE"/>
    <w:sectPr w:rsidR="00C219AE" w:rsidRPr="00C2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31DC"/>
    <w:multiLevelType w:val="multilevel"/>
    <w:tmpl w:val="1554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1600B"/>
    <w:multiLevelType w:val="hybridMultilevel"/>
    <w:tmpl w:val="25A0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E"/>
    <w:rsid w:val="007745BC"/>
    <w:rsid w:val="00B13887"/>
    <w:rsid w:val="00C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A1951-2977-41B4-8014-42DEA19A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19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2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2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Мультитур экскурсии</cp:lastModifiedBy>
  <cp:revision>2</cp:revision>
  <dcterms:created xsi:type="dcterms:W3CDTF">2025-04-11T15:24:00Z</dcterms:created>
  <dcterms:modified xsi:type="dcterms:W3CDTF">2025-04-11T15:24:00Z</dcterms:modified>
</cp:coreProperties>
</file>